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46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 xml:space="preserve">Destinatário: </w:t>
            </w:r>
          </w:p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F4986">
              <w:rPr>
                <w:rFonts w:cs="Arial"/>
                <w:lang w:eastAsia="en-US"/>
              </w:rPr>
              <w:t>Laboratório Central de Saúde Pública – LACEN</w:t>
            </w:r>
            <w:r w:rsidRPr="000F4986">
              <w:rPr>
                <w:rFonts w:cs="Arial"/>
              </w:rPr>
              <w:t xml:space="preserve">/SC </w:t>
            </w:r>
          </w:p>
          <w:p w:rsidR="00813962" w:rsidRPr="000A32B2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  <w:lang w:eastAsia="en-US"/>
              </w:rPr>
            </w:pPr>
          </w:p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>A/C: UO SEREA – Setor de recepção e avaliação de amostras</w:t>
            </w:r>
          </w:p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>Rua: Felipe Schmidt, 788, Centro Florianópolis/SC - CEP: 88010-002</w:t>
            </w:r>
          </w:p>
          <w:p w:rsidR="00813962" w:rsidRDefault="009C2607" w:rsidP="00E13240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hyperlink r:id="rId5" w:history="1">
              <w:r w:rsidR="00813962" w:rsidRPr="00E13240">
                <w:rPr>
                  <w:rStyle w:val="Hyperlink"/>
                  <w:rFonts w:cs="Arial"/>
                  <w:lang w:eastAsia="en-US"/>
                </w:rPr>
                <w:t>lacen@saude.sc.gov.br</w:t>
              </w:r>
            </w:hyperlink>
            <w:r w:rsidR="00813962" w:rsidRPr="00E13240">
              <w:rPr>
                <w:rFonts w:cs="Arial"/>
                <w:lang w:eastAsia="en-US"/>
              </w:rPr>
              <w:t xml:space="preserve"> </w:t>
            </w:r>
            <w:r w:rsidR="00813962" w:rsidRPr="000F4986">
              <w:rPr>
                <w:rFonts w:cs="Arial"/>
                <w:b/>
                <w:noProof/>
              </w:rPr>
              <w:drawing>
                <wp:inline distT="0" distB="0" distL="0" distR="0" wp14:anchorId="5EC81EE9" wp14:editId="3E56B400">
                  <wp:extent cx="142875" cy="142875"/>
                  <wp:effectExtent l="0" t="0" r="0" b="0"/>
                  <wp:docPr id="8" name="Imagem 8" descr="icon-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on-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3962" w:rsidRPr="00E13240">
              <w:rPr>
                <w:rFonts w:cs="Arial"/>
                <w:b/>
              </w:rPr>
              <w:t xml:space="preserve"> </w:t>
            </w:r>
            <w:hyperlink r:id="rId7" w:history="1">
              <w:r w:rsidR="00813962" w:rsidRPr="00E13240">
                <w:rPr>
                  <w:rStyle w:val="Hyperlink"/>
                  <w:rFonts w:cs="Arial"/>
                </w:rPr>
                <w:t>triagemlacen@saude.sc.gov.br</w:t>
              </w:r>
            </w:hyperlink>
          </w:p>
          <w:p w:rsidR="00E13240" w:rsidRPr="00E13240" w:rsidRDefault="00E13240" w:rsidP="00E13240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</w:tc>
      </w:tr>
    </w:tbl>
    <w:p w:rsidR="00813962" w:rsidRPr="00E13240" w:rsidRDefault="00813962">
      <w:pPr>
        <w:rPr>
          <w:sz w:val="16"/>
          <w:szCs w:val="16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46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 xml:space="preserve">Destinatário: 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Laboratório Regional de Criciúma 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Endereço: Rua Júlio Gaidzinski, s/nº – Centro – CEP 88811-000, Criciúma – SC</w:t>
            </w:r>
            <w:r w:rsidRPr="000F498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F4986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 wp14:anchorId="1F44384C" wp14:editId="17307C5A">
                  <wp:extent cx="142875" cy="142875"/>
                  <wp:effectExtent l="0" t="0" r="0" b="0"/>
                  <wp:docPr id="9" name="Imagem 9" descr="icon-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on-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(48) 3403-1125</w:t>
            </w:r>
            <w:r w:rsidRPr="000F498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F4986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 wp14:anchorId="3A1F39C6" wp14:editId="5AF839CB">
                  <wp:extent cx="142875" cy="142875"/>
                  <wp:effectExtent l="0" t="0" r="0" b="0"/>
                  <wp:docPr id="10" name="Imagem 10" descr="icon-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con-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9" w:history="1">
              <w:r w:rsidRPr="000F4986">
                <w:rPr>
                  <w:rStyle w:val="Hyperlink"/>
                  <w:rFonts w:ascii="Arial" w:hAnsi="Arial" w:cs="Arial"/>
                  <w:b w:val="0"/>
                  <w:sz w:val="24"/>
                  <w:szCs w:val="24"/>
                  <w:shd w:val="clear" w:color="auto" w:fill="FFFFFF"/>
                </w:rPr>
                <w:t>lacencriciuma@saude.sc.gov.br</w:t>
              </w:r>
            </w:hyperlink>
          </w:p>
        </w:tc>
      </w:tr>
    </w:tbl>
    <w:p w:rsidR="00813962" w:rsidRPr="00E13240" w:rsidRDefault="00813962">
      <w:pPr>
        <w:rPr>
          <w:sz w:val="16"/>
          <w:szCs w:val="16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46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 xml:space="preserve">Destinatário: 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Laboratório Regional de Joinville</w:t>
            </w:r>
          </w:p>
          <w:p w:rsidR="00813962" w:rsidRDefault="00813962" w:rsidP="00E80AFE">
            <w:pPr>
              <w:rPr>
                <w:rStyle w:val="Hyperlink"/>
                <w:rFonts w:cs="Arial"/>
                <w:color w:val="auto"/>
                <w:shd w:val="clear" w:color="auto" w:fill="FFFFFF"/>
              </w:rPr>
            </w:pPr>
            <w:r w:rsidRPr="000F4986">
              <w:rPr>
                <w:rFonts w:cs="Arial"/>
                <w:shd w:val="clear" w:color="auto" w:fill="FFFFFF"/>
              </w:rPr>
              <w:t>Rua XV de Novembro, 70 – Centro – CEP 89201-600, Joinville – SC</w:t>
            </w:r>
            <w:r w:rsidRPr="000F4986">
              <w:rPr>
                <w:rFonts w:cs="Arial"/>
              </w:rPr>
              <w:br/>
            </w:r>
            <w:r w:rsidRPr="000F4986">
              <w:rPr>
                <w:rFonts w:cs="Arial"/>
                <w:noProof/>
                <w:shd w:val="clear" w:color="auto" w:fill="FFFFFF"/>
              </w:rPr>
              <w:drawing>
                <wp:inline distT="0" distB="0" distL="0" distR="0" wp14:anchorId="7FCE0AEA" wp14:editId="1E85C1F9">
                  <wp:extent cx="142875" cy="142875"/>
                  <wp:effectExtent l="0" t="0" r="0" b="0"/>
                  <wp:docPr id="11" name="Imagem 11" descr="icon-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con-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cs="Arial"/>
                <w:shd w:val="clear" w:color="auto" w:fill="FFFFFF"/>
              </w:rPr>
              <w:t> (47) 3481-1352 / 3481-1356</w:t>
            </w:r>
            <w:r w:rsidRPr="000F4986">
              <w:rPr>
                <w:rFonts w:cs="Arial"/>
              </w:rPr>
              <w:br/>
            </w:r>
            <w:r w:rsidRPr="000F4986">
              <w:rPr>
                <w:rFonts w:cs="Arial"/>
                <w:noProof/>
                <w:shd w:val="clear" w:color="auto" w:fill="FFFFFF"/>
              </w:rPr>
              <w:drawing>
                <wp:inline distT="0" distB="0" distL="0" distR="0" wp14:anchorId="0C6F36D1" wp14:editId="21969CBC">
                  <wp:extent cx="142875" cy="142875"/>
                  <wp:effectExtent l="0" t="0" r="0" b="0"/>
                  <wp:docPr id="12" name="Imagem 12" descr="icon-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con-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cs="Arial"/>
                <w:shd w:val="clear" w:color="auto" w:fill="FFFFFF"/>
              </w:rPr>
              <w:t> </w:t>
            </w:r>
            <w:hyperlink r:id="rId10" w:history="1">
              <w:r w:rsidRPr="000F4986">
                <w:rPr>
                  <w:rStyle w:val="Hyperlink"/>
                  <w:rFonts w:cs="Arial"/>
                  <w:shd w:val="clear" w:color="auto" w:fill="FFFFFF"/>
                </w:rPr>
                <w:t>labjoinville@saude.sc.gov.br</w:t>
              </w:r>
            </w:hyperlink>
          </w:p>
          <w:p w:rsidR="00E13240" w:rsidRPr="00E13240" w:rsidRDefault="00E13240" w:rsidP="00E80AFE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</w:tr>
    </w:tbl>
    <w:p w:rsidR="00813962" w:rsidRPr="00E13240" w:rsidRDefault="00813962">
      <w:pPr>
        <w:rPr>
          <w:sz w:val="16"/>
          <w:szCs w:val="16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46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 xml:space="preserve">Destinatário: 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Laboratório Regional de Joaçaba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Endereço: Rua Elizário de Carli, 795 – Bairro Santa Tereza – CEP 89600-000, Joaçaba – SC</w:t>
            </w:r>
            <w:r w:rsidRPr="000F498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F4986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 wp14:anchorId="2A07A39A" wp14:editId="021C137B">
                  <wp:extent cx="142875" cy="142875"/>
                  <wp:effectExtent l="0" t="0" r="0" b="0"/>
                  <wp:docPr id="13" name="Imagem 13" descr="icon-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con-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(49) 3527-9503</w:t>
            </w:r>
            <w:r w:rsidRPr="000F498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F4986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 wp14:anchorId="0A240292" wp14:editId="228346F4">
                  <wp:extent cx="142875" cy="142875"/>
                  <wp:effectExtent l="0" t="0" r="0" b="0"/>
                  <wp:docPr id="14" name="Imagem 14" descr="icon-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con-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11" w:history="1">
              <w:r w:rsidRPr="000F4986">
                <w:rPr>
                  <w:rStyle w:val="Hyperlink"/>
                  <w:rFonts w:ascii="Arial" w:hAnsi="Arial" w:cs="Arial"/>
                  <w:b w:val="0"/>
                  <w:sz w:val="24"/>
                  <w:szCs w:val="24"/>
                  <w:shd w:val="clear" w:color="auto" w:fill="FFFFFF"/>
                </w:rPr>
                <w:t>labjoacaba@saude.sc.gov.br</w:t>
              </w:r>
            </w:hyperlink>
          </w:p>
        </w:tc>
      </w:tr>
    </w:tbl>
    <w:p w:rsidR="00813962" w:rsidRPr="00E13240" w:rsidRDefault="00813962">
      <w:pPr>
        <w:rPr>
          <w:sz w:val="16"/>
          <w:szCs w:val="16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46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 xml:space="preserve">Destinatário: 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Laboratório Regional de Chapecó</w:t>
            </w:r>
          </w:p>
          <w:p w:rsidR="00813962" w:rsidRDefault="00813962" w:rsidP="00E80AFE">
            <w:pPr>
              <w:rPr>
                <w:rStyle w:val="Hyperlink"/>
                <w:rFonts w:cs="Arial"/>
                <w:color w:val="auto"/>
                <w:shd w:val="clear" w:color="auto" w:fill="FFFFFF"/>
              </w:rPr>
            </w:pPr>
            <w:r w:rsidRPr="000F4986">
              <w:rPr>
                <w:rFonts w:cs="Arial"/>
                <w:shd w:val="clear" w:color="auto" w:fill="FFFFFF"/>
              </w:rPr>
              <w:t>Endereço: Rua Dom Joaquim Domingues de Oliveira, 100D - Bairro Passo dos Fortes</w:t>
            </w:r>
            <w:r w:rsidRPr="000F4986">
              <w:rPr>
                <w:rFonts w:cs="Arial"/>
              </w:rPr>
              <w:br/>
            </w:r>
            <w:r w:rsidRPr="000F4986">
              <w:rPr>
                <w:rFonts w:cs="Arial"/>
                <w:shd w:val="clear" w:color="auto" w:fill="FFFFFF"/>
              </w:rPr>
              <w:t>CEP 89805-170, Chapecó – SC</w:t>
            </w:r>
            <w:r w:rsidRPr="000F4986">
              <w:rPr>
                <w:rFonts w:cs="Arial"/>
              </w:rPr>
              <w:br/>
            </w:r>
            <w:r w:rsidRPr="000F4986">
              <w:rPr>
                <w:rFonts w:cs="Arial"/>
                <w:noProof/>
              </w:rPr>
              <w:drawing>
                <wp:inline distT="0" distB="0" distL="0" distR="0" wp14:anchorId="2145B3AF" wp14:editId="0A0AFBE2">
                  <wp:extent cx="142875" cy="142875"/>
                  <wp:effectExtent l="0" t="0" r="0" b="0"/>
                  <wp:docPr id="15" name="Imagem 15" descr="icon-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con-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cs="Arial"/>
                <w:shd w:val="clear" w:color="auto" w:fill="FFFFFF"/>
              </w:rPr>
              <w:t> (49) 2049-7472</w:t>
            </w:r>
            <w:r w:rsidRPr="000F4986">
              <w:rPr>
                <w:rFonts w:cs="Arial"/>
              </w:rPr>
              <w:br/>
            </w:r>
            <w:r w:rsidRPr="000F4986">
              <w:rPr>
                <w:rFonts w:cs="Arial"/>
                <w:noProof/>
              </w:rPr>
              <w:drawing>
                <wp:inline distT="0" distB="0" distL="0" distR="0" wp14:anchorId="626DCAE1" wp14:editId="290CFDA8">
                  <wp:extent cx="142875" cy="142875"/>
                  <wp:effectExtent l="0" t="0" r="0" b="0"/>
                  <wp:docPr id="16" name="Imagem 16" descr="icon-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con-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cs="Arial"/>
                <w:shd w:val="clear" w:color="auto" w:fill="FFFFFF"/>
              </w:rPr>
              <w:t> </w:t>
            </w:r>
            <w:hyperlink r:id="rId12" w:history="1">
              <w:r w:rsidRPr="000F4986">
                <w:rPr>
                  <w:rStyle w:val="Hyperlink"/>
                  <w:rFonts w:cs="Arial"/>
                  <w:shd w:val="clear" w:color="auto" w:fill="FFFFFF"/>
                </w:rPr>
                <w:t>lacenchapeco@saude.sc.gov.br</w:t>
              </w:r>
            </w:hyperlink>
          </w:p>
          <w:p w:rsidR="00E13240" w:rsidRPr="00E13240" w:rsidRDefault="00E13240" w:rsidP="00E80AFE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</w:tr>
    </w:tbl>
    <w:p w:rsidR="00813962" w:rsidRPr="00E13240" w:rsidRDefault="00813962">
      <w:pPr>
        <w:rPr>
          <w:sz w:val="16"/>
          <w:szCs w:val="16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46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lang w:eastAsia="en-US"/>
              </w:rPr>
              <w:t xml:space="preserve">Destinatário: 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Laboratório Regional de São Miguel do Oeste</w:t>
            </w:r>
          </w:p>
          <w:p w:rsidR="00813962" w:rsidRPr="000F4986" w:rsidRDefault="00813962" w:rsidP="00E80AFE">
            <w:pPr>
              <w:pStyle w:val="Ttulo4"/>
              <w:shd w:val="clear" w:color="auto" w:fill="FFFFFF"/>
              <w:spacing w:before="150" w:after="150"/>
              <w:rPr>
                <w:rFonts w:ascii="Arial" w:hAnsi="Arial" w:cs="Arial"/>
                <w:b w:val="0"/>
                <w:sz w:val="24"/>
                <w:szCs w:val="24"/>
              </w:rPr>
            </w:pP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Endereço: Rua Waldemar Rangrab, 1851 – CEP 89900-000, São Miguel do Oeste – SC</w:t>
            </w:r>
            <w:r w:rsidRPr="000F498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F4986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 wp14:anchorId="726BE501" wp14:editId="303D4270">
                  <wp:extent cx="142875" cy="142875"/>
                  <wp:effectExtent l="0" t="0" r="0" b="0"/>
                  <wp:docPr id="17" name="Imagem 17" descr="icon-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con-ph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(49) 3631-2610</w:t>
            </w:r>
            <w:r w:rsidRPr="000F4986">
              <w:rPr>
                <w:rFonts w:ascii="Arial" w:hAnsi="Arial" w:cs="Arial"/>
                <w:b w:val="0"/>
                <w:sz w:val="24"/>
                <w:szCs w:val="24"/>
              </w:rPr>
              <w:br/>
            </w:r>
            <w:r w:rsidRPr="000F4986">
              <w:rPr>
                <w:rFonts w:ascii="Arial" w:hAnsi="Arial" w:cs="Arial"/>
                <w:b w:val="0"/>
                <w:noProof/>
                <w:sz w:val="24"/>
                <w:szCs w:val="24"/>
              </w:rPr>
              <w:drawing>
                <wp:inline distT="0" distB="0" distL="0" distR="0" wp14:anchorId="392A8BE5" wp14:editId="3045956D">
                  <wp:extent cx="142875" cy="142875"/>
                  <wp:effectExtent l="0" t="0" r="0" b="0"/>
                  <wp:docPr id="18" name="Imagem 18" descr="icon-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con-e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F4986">
              <w:rPr>
                <w:rFonts w:ascii="Arial" w:hAnsi="Arial" w:cs="Arial"/>
                <w:b w:val="0"/>
                <w:sz w:val="24"/>
                <w:szCs w:val="24"/>
                <w:shd w:val="clear" w:color="auto" w:fill="FFFFFF"/>
              </w:rPr>
              <w:t> </w:t>
            </w:r>
            <w:hyperlink r:id="rId13" w:history="1">
              <w:r w:rsidRPr="000F4986">
                <w:rPr>
                  <w:rStyle w:val="Hyperlink"/>
                  <w:rFonts w:ascii="Arial" w:hAnsi="Arial" w:cs="Arial"/>
                  <w:b w:val="0"/>
                  <w:sz w:val="24"/>
                  <w:szCs w:val="24"/>
                  <w:shd w:val="clear" w:color="auto" w:fill="FFFFFF"/>
                </w:rPr>
                <w:t>labsaomiguel@saude.sc.gov.br</w:t>
              </w:r>
            </w:hyperlink>
          </w:p>
        </w:tc>
      </w:tr>
    </w:tbl>
    <w:p w:rsidR="00813962" w:rsidRPr="00E13240" w:rsidRDefault="00813962">
      <w:pPr>
        <w:rPr>
          <w:sz w:val="16"/>
          <w:szCs w:val="16"/>
        </w:rPr>
      </w:pP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8"/>
      </w:tblGrid>
      <w:tr w:rsidR="00813962" w:rsidRPr="007D0C1D" w:rsidTr="00813962">
        <w:trPr>
          <w:trHeight w:val="974"/>
        </w:trPr>
        <w:tc>
          <w:tcPr>
            <w:tcW w:w="10178" w:type="dxa"/>
            <w:vAlign w:val="center"/>
          </w:tcPr>
          <w:p w:rsidR="00813962" w:rsidRPr="000F4986" w:rsidRDefault="00813962" w:rsidP="00E80AFE">
            <w:pPr>
              <w:autoSpaceDE w:val="0"/>
              <w:autoSpaceDN w:val="0"/>
              <w:adjustRightInd w:val="0"/>
              <w:jc w:val="both"/>
              <w:rPr>
                <w:rFonts w:cs="Arial"/>
                <w:lang w:eastAsia="en-US"/>
              </w:rPr>
            </w:pPr>
            <w:r w:rsidRPr="000F4986">
              <w:rPr>
                <w:rFonts w:cs="Arial"/>
                <w:b/>
                <w:lang w:eastAsia="en-US"/>
              </w:rPr>
              <w:t>Remetente</w:t>
            </w:r>
            <w:r w:rsidRPr="000F4986">
              <w:rPr>
                <w:rFonts w:cs="Arial"/>
                <w:lang w:eastAsia="en-US"/>
              </w:rPr>
              <w:t>: Secretaria Municipal de Saúde ou unidade hospitalar, seguida do endereço completo, nome da pessoa responsável pelo envio e telefone para contato.</w:t>
            </w:r>
          </w:p>
        </w:tc>
      </w:tr>
    </w:tbl>
    <w:p w:rsidR="00D927D8" w:rsidRPr="000A32B2" w:rsidRDefault="00D927D8">
      <w:pPr>
        <w:rPr>
          <w:sz w:val="4"/>
          <w:szCs w:val="4"/>
          <w:u w:val="single"/>
        </w:rPr>
      </w:pPr>
      <w:bookmarkStart w:id="0" w:name="_GoBack"/>
      <w:bookmarkEnd w:id="0"/>
    </w:p>
    <w:sectPr w:rsidR="00D927D8" w:rsidRPr="000A32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7" o:spid="_x0000_i1026" type="#_x0000_t75" alt="icon-email" style="width:15pt;height:15pt;visibility:visible;mso-wrap-style:square" o:bullet="t">
        <v:imagedata r:id="rId1" o:title="icon-email"/>
      </v:shape>
    </w:pict>
  </w:numPicBullet>
  <w:abstractNum w:abstractNumId="0" w15:restartNumberingAfterBreak="0">
    <w:nsid w:val="37C5318D"/>
    <w:multiLevelType w:val="hybridMultilevel"/>
    <w:tmpl w:val="6E621BA0"/>
    <w:lvl w:ilvl="0" w:tplc="23AA7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50D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F8D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2A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A600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3C6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FEF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47B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983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962"/>
    <w:rsid w:val="00037FAE"/>
    <w:rsid w:val="000A32B2"/>
    <w:rsid w:val="00813962"/>
    <w:rsid w:val="008D7960"/>
    <w:rsid w:val="009C2607"/>
    <w:rsid w:val="00D927D8"/>
    <w:rsid w:val="00E1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394C1B5-4D80-458A-9ACA-A96E2C2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9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81396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813962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styleId="Hyperlink">
    <w:name w:val="Hyperlink"/>
    <w:rsid w:val="0081396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1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absaomiguel@saude.sc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iagemlacen@saude.sc.gov.br" TargetMode="External"/><Relationship Id="rId12" Type="http://schemas.openxmlformats.org/officeDocument/2006/relationships/hyperlink" Target="mailto:lacenchapeco@saude.sc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abjoacaba@saude.sc.gov.br" TargetMode="External"/><Relationship Id="rId5" Type="http://schemas.openxmlformats.org/officeDocument/2006/relationships/hyperlink" Target="mailto:lacen@saude.sc.gov.b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abjoinville@saude.sc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cencriciuma@saude.sc.gov.b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Anelise Hermes Zanella</dc:creator>
  <cp:keywords/>
  <dc:description/>
  <cp:lastModifiedBy>Anelise Hermes Zanella</cp:lastModifiedBy>
  <cp:revision>6</cp:revision>
  <dcterms:created xsi:type="dcterms:W3CDTF">2023-06-27T15:14:00Z</dcterms:created>
  <dcterms:modified xsi:type="dcterms:W3CDTF">2023-07-03T15:32:00Z</dcterms:modified>
</cp:coreProperties>
</file>